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002060"/>
        </w:tblBorders>
        <w:tblLook w:val="04A0" w:firstRow="1" w:lastRow="0" w:firstColumn="1" w:lastColumn="0" w:noHBand="0" w:noVBand="1"/>
      </w:tblPr>
      <w:tblGrid>
        <w:gridCol w:w="10466"/>
      </w:tblGrid>
      <w:tr w:rsidR="00F96799" w:rsidRPr="00AE5919" w:rsidTr="00F135B5">
        <w:tc>
          <w:tcPr>
            <w:tcW w:w="10466" w:type="dxa"/>
          </w:tcPr>
          <w:p w:rsidR="00F96799" w:rsidRPr="00AE5919" w:rsidRDefault="00F96799" w:rsidP="00F135B5">
            <w:pPr>
              <w:tabs>
                <w:tab w:val="left" w:pos="3360"/>
              </w:tabs>
              <w:spacing w:line="360" w:lineRule="auto"/>
              <w:rPr>
                <w:rFonts w:ascii="Calibri" w:hAnsi="Calibri" w:cs="Calibri"/>
                <w:b/>
                <w:bCs/>
                <w:color w:val="002060"/>
                <w:sz w:val="22"/>
                <w:szCs w:val="22"/>
              </w:rPr>
            </w:pPr>
            <w:r w:rsidRPr="00AE5919">
              <w:rPr>
                <w:rFonts w:ascii="Calibri" w:hAnsi="Calibri" w:cs="Calibri"/>
                <w:b/>
                <w:bCs/>
                <w:color w:val="002060"/>
                <w:sz w:val="22"/>
                <w:szCs w:val="22"/>
              </w:rPr>
              <w:t xml:space="preserve">ΠΑΡΑΡΤΗΜΑ </w:t>
            </w:r>
            <w:r>
              <w:rPr>
                <w:rFonts w:ascii="Calibri" w:hAnsi="Calibri" w:cs="Calibri"/>
                <w:b/>
                <w:bCs/>
                <w:color w:val="002060"/>
                <w:sz w:val="22"/>
                <w:szCs w:val="22"/>
              </w:rPr>
              <w:t>ΙΙ</w:t>
            </w:r>
            <w:r w:rsidRPr="00AE5919">
              <w:rPr>
                <w:rFonts w:ascii="Calibri" w:hAnsi="Calibri" w:cs="Calibri"/>
                <w:b/>
                <w:bCs/>
                <w:color w:val="002060"/>
                <w:sz w:val="22"/>
                <w:szCs w:val="22"/>
              </w:rPr>
              <w:t>I. ΕΝΤΥΠΟ ΟΙΚΟΝΟΜΙΚΗΣ ΠΡΟΣΦΟΡΑΣ</w:t>
            </w:r>
          </w:p>
        </w:tc>
      </w:tr>
    </w:tbl>
    <w:p w:rsidR="00F96799" w:rsidRDefault="00F96799" w:rsidP="00F96799">
      <w:pPr>
        <w:spacing w:line="360" w:lineRule="auto"/>
        <w:jc w:val="both"/>
        <w:rPr>
          <w:rFonts w:ascii="Calibri" w:eastAsia="MS Mincho" w:hAnsi="Calibri" w:cs="Calibri"/>
          <w:i/>
          <w:sz w:val="22"/>
          <w:szCs w:val="22"/>
        </w:rPr>
      </w:pPr>
    </w:p>
    <w:p w:rsidR="00F96799" w:rsidRPr="00AE5919" w:rsidRDefault="00F96799" w:rsidP="00F96799">
      <w:pPr>
        <w:spacing w:line="360" w:lineRule="auto"/>
        <w:jc w:val="both"/>
      </w:pPr>
      <w:r w:rsidRPr="00AE5919">
        <w:rPr>
          <w:rFonts w:ascii="Calibri" w:eastAsia="MS Mincho" w:hAnsi="Calibri" w:cs="Calibri"/>
          <w:i/>
          <w:sz w:val="22"/>
          <w:szCs w:val="22"/>
        </w:rPr>
        <w:t>Τόπος, ημερομηνία</w:t>
      </w:r>
    </w:p>
    <w:p w:rsidR="00F96799" w:rsidRPr="00AE5919" w:rsidRDefault="00F96799" w:rsidP="00F96799">
      <w:pPr>
        <w:spacing w:line="360" w:lineRule="auto"/>
        <w:jc w:val="both"/>
      </w:pPr>
      <w:r w:rsidRPr="00AE5919">
        <w:rPr>
          <w:rFonts w:ascii="Calibri" w:eastAsia="MS Mincho" w:hAnsi="Calibri" w:cs="Calibri"/>
          <w:b/>
          <w:sz w:val="22"/>
          <w:szCs w:val="22"/>
        </w:rPr>
        <w:t xml:space="preserve">ΑΠΟ: </w:t>
      </w:r>
      <w:r w:rsidRPr="00AE5919">
        <w:rPr>
          <w:rFonts w:ascii="Calibri" w:eastAsia="MS Mincho" w:hAnsi="Calibri" w:cs="Calibri"/>
          <w:i/>
          <w:sz w:val="22"/>
          <w:szCs w:val="22"/>
        </w:rPr>
        <w:t>Στοιχεία οικονομικού φορέα</w:t>
      </w:r>
    </w:p>
    <w:p w:rsidR="00F96799" w:rsidRPr="00AE5919" w:rsidRDefault="00F96799" w:rsidP="00F96799">
      <w:pPr>
        <w:spacing w:line="360" w:lineRule="auto"/>
        <w:jc w:val="both"/>
      </w:pPr>
      <w:r w:rsidRPr="00AE5919">
        <w:rPr>
          <w:rFonts w:ascii="Calibri" w:eastAsia="MS Mincho" w:hAnsi="Calibri" w:cs="Calibri"/>
          <w:b/>
          <w:sz w:val="22"/>
          <w:szCs w:val="22"/>
        </w:rPr>
        <w:t>ΠΡΟΣ:</w:t>
      </w:r>
      <w:r w:rsidRPr="00AE5919">
        <w:rPr>
          <w:rFonts w:ascii="Calibri" w:eastAsia="MS Mincho" w:hAnsi="Calibri" w:cs="Calibri"/>
          <w:sz w:val="22"/>
          <w:szCs w:val="22"/>
        </w:rPr>
        <w:t xml:space="preserve"> Εθνικό Οργανισμό Δημόσιας Υγείας (Ε.Ο.ΔΥ.)</w:t>
      </w:r>
    </w:p>
    <w:p w:rsidR="00F96799" w:rsidRPr="00C57612" w:rsidRDefault="00F96799" w:rsidP="00F96799">
      <w:pPr>
        <w:spacing w:line="360" w:lineRule="auto"/>
        <w:jc w:val="both"/>
        <w:rPr>
          <w:rFonts w:ascii="Calibri" w:eastAsia="font202" w:hAnsi="Calibri" w:cs="Calibri"/>
          <w:b/>
          <w:kern w:val="2"/>
          <w:sz w:val="22"/>
          <w:szCs w:val="22"/>
        </w:rPr>
      </w:pPr>
      <w:r w:rsidRPr="00AE5919">
        <w:rPr>
          <w:rFonts w:ascii="Calibri" w:eastAsia="MS Mincho" w:hAnsi="Calibri" w:cs="Calibri"/>
          <w:b/>
          <w:kern w:val="2"/>
          <w:sz w:val="22"/>
          <w:szCs w:val="22"/>
        </w:rPr>
        <w:t>ΘΕΜΑ:</w:t>
      </w:r>
      <w:r>
        <w:rPr>
          <w:rFonts w:ascii="Calibri" w:eastAsia="MS Mincho" w:hAnsi="Calibri" w:cs="Calibri"/>
          <w:b/>
          <w:kern w:val="2"/>
          <w:sz w:val="22"/>
          <w:szCs w:val="22"/>
        </w:rPr>
        <w:t xml:space="preserve"> </w:t>
      </w:r>
      <w:r w:rsidRPr="00AE5919">
        <w:rPr>
          <w:rFonts w:ascii="Calibri" w:eastAsia="MS Mincho" w:hAnsi="Calibri" w:cs="Calibri"/>
          <w:kern w:val="2"/>
          <w:sz w:val="22"/>
          <w:szCs w:val="22"/>
        </w:rPr>
        <w:t xml:space="preserve">Οικονομική Προσφορά για την </w:t>
      </w:r>
      <w:r w:rsidRPr="00AE5919">
        <w:rPr>
          <w:rFonts w:ascii="Calibri" w:hAnsi="Calibri" w:cs="Calibri"/>
          <w:b/>
          <w:iCs/>
          <w:sz w:val="22"/>
          <w:szCs w:val="22"/>
        </w:rPr>
        <w:t>παροχή υπηρεσιών</w:t>
      </w:r>
      <w:r w:rsidRPr="00AE5919">
        <w:rPr>
          <w:rFonts w:ascii="Calibri" w:hAnsi="Calibri" w:cs="Calibri"/>
          <w:b/>
          <w:bCs/>
          <w:iCs/>
          <w:sz w:val="22"/>
          <w:szCs w:val="22"/>
        </w:rPr>
        <w:t xml:space="preserve"> </w:t>
      </w:r>
      <w:r w:rsidRPr="00C57612">
        <w:rPr>
          <w:rFonts w:ascii="Calibri" w:eastAsia="MS Mincho" w:hAnsi="Calibri" w:cs="Calibri"/>
          <w:b/>
          <w:kern w:val="1"/>
          <w:sz w:val="22"/>
          <w:szCs w:val="22"/>
          <w:lang w:eastAsia="zh-CN"/>
        </w:rPr>
        <w:t>συντήρησης συστήματος αντίστροφης ώσμωσης του παρασκευαστηρίου στο ΚΕΔΥ</w:t>
      </w:r>
      <w:r w:rsidRPr="00C57612">
        <w:rPr>
          <w:rFonts w:ascii="Calibri" w:eastAsia="font202" w:hAnsi="Calibri" w:cs="Calibri"/>
          <w:b/>
          <w:kern w:val="2"/>
          <w:sz w:val="22"/>
          <w:szCs w:val="22"/>
        </w:rPr>
        <w:t xml:space="preserve"> </w:t>
      </w:r>
    </w:p>
    <w:p w:rsidR="00F96799" w:rsidRPr="00AE5919" w:rsidRDefault="00F96799" w:rsidP="00F96799">
      <w:pPr>
        <w:spacing w:line="360" w:lineRule="auto"/>
        <w:jc w:val="both"/>
        <w:rPr>
          <w:rFonts w:ascii="Calibri" w:eastAsia="MS Mincho" w:hAnsi="Calibri" w:cs="Calibri"/>
          <w:sz w:val="22"/>
          <w:szCs w:val="22"/>
        </w:rPr>
      </w:pPr>
      <w:r w:rsidRPr="00AE5919">
        <w:rPr>
          <w:rFonts w:ascii="Calibri" w:eastAsia="font202" w:hAnsi="Calibri" w:cs="Calibri"/>
          <w:b/>
          <w:kern w:val="2"/>
          <w:sz w:val="22"/>
          <w:szCs w:val="22"/>
        </w:rPr>
        <w:t>ΔΙΑΡΚΕΙΑ ΙΣΧΥΟΣ ΟΙΚΟΝΟΜΙΚΗΣ ΠΡΟΣΦΟΡΑΣ</w:t>
      </w:r>
      <w:r w:rsidRPr="00AE5919">
        <w:rPr>
          <w:rFonts w:ascii="Calibri" w:eastAsia="MS Mincho" w:hAnsi="Calibri" w:cs="Calibri"/>
          <w:sz w:val="22"/>
          <w:szCs w:val="22"/>
        </w:rPr>
        <w:t xml:space="preserve">: 180 ημέρες από την επομένη της αναφερόμενης στην πρόσκληση ως καταληκτικής ημερομηνίας υποβολής προσφοράς. </w:t>
      </w:r>
    </w:p>
    <w:p w:rsidR="00F96799" w:rsidRPr="00AE5919" w:rsidRDefault="00F96799" w:rsidP="00F96799">
      <w:pPr>
        <w:spacing w:before="120" w:after="120" w:line="360" w:lineRule="auto"/>
        <w:jc w:val="both"/>
        <w:rPr>
          <w:rFonts w:ascii="Calibri" w:eastAsia="MS Mincho" w:hAnsi="Calibri" w:cs="Calibri"/>
          <w:sz w:val="22"/>
          <w:szCs w:val="22"/>
        </w:rPr>
      </w:pPr>
      <w:r w:rsidRPr="00AE5919">
        <w:rPr>
          <w:rFonts w:ascii="Calibri" w:eastAsia="MS Mincho" w:hAnsi="Calibri" w:cs="Calibri"/>
          <w:sz w:val="22"/>
          <w:szCs w:val="22"/>
        </w:rPr>
        <w:t xml:space="preserve">Με την παρούσα προσφορά δηλώνω τη συμμετοχή μου στην Πρόσκληση Υποβολής Προσφοράς του Ε.Ο.Δ.Υ. με </w:t>
      </w:r>
      <w:proofErr w:type="spellStart"/>
      <w:r w:rsidRPr="00AE5919">
        <w:rPr>
          <w:rFonts w:ascii="Calibri" w:eastAsia="MS Mincho" w:hAnsi="Calibri" w:cs="Calibri"/>
          <w:sz w:val="22"/>
          <w:szCs w:val="22"/>
        </w:rPr>
        <w:t>αρ</w:t>
      </w:r>
      <w:proofErr w:type="spellEnd"/>
      <w:r w:rsidRPr="00AE5919">
        <w:rPr>
          <w:rFonts w:ascii="Calibri" w:eastAsia="MS Mincho" w:hAnsi="Calibri" w:cs="Calibri"/>
          <w:sz w:val="22"/>
          <w:szCs w:val="22"/>
        </w:rPr>
        <w:t xml:space="preserve">. </w:t>
      </w:r>
      <w:proofErr w:type="spellStart"/>
      <w:r w:rsidRPr="00AE5919">
        <w:rPr>
          <w:rFonts w:ascii="Calibri" w:eastAsia="MS Mincho" w:hAnsi="Calibri" w:cs="Calibri"/>
          <w:sz w:val="22"/>
          <w:szCs w:val="22"/>
        </w:rPr>
        <w:t>πρωτ</w:t>
      </w:r>
      <w:proofErr w:type="spellEnd"/>
      <w:r w:rsidRPr="00AE5919">
        <w:rPr>
          <w:rFonts w:ascii="Calibri" w:eastAsia="MS Mincho" w:hAnsi="Calibri" w:cs="Calibri"/>
          <w:sz w:val="22"/>
          <w:szCs w:val="22"/>
        </w:rPr>
        <w:t xml:space="preserve">.: …………………… (συμπληρώνεται από τον οικονομικό φορέα)…………………… και δηλώνω ότι αποδέχομαι πλήρως και ανεπιφύλακτα τους γενικούς και ειδικούς όρους και προϋποθέσεις που περιλαμβάνονται σε αυτή, και αναλαμβάνω την εκτέλεση της σύμβασης ως κάτωθι: </w:t>
      </w: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p>
    <w:p w:rsidR="00F96799" w:rsidRDefault="00F96799" w:rsidP="00F96799">
      <w:pPr>
        <w:spacing w:line="360" w:lineRule="auto"/>
        <w:jc w:val="right"/>
        <w:rPr>
          <w:rFonts w:ascii="Calibri" w:hAnsi="Calibri" w:cs="Calibri"/>
          <w:sz w:val="20"/>
          <w:szCs w:val="20"/>
        </w:rPr>
      </w:pPr>
      <w:r>
        <w:rPr>
          <w:rFonts w:ascii="Calibri" w:hAnsi="Calibri" w:cs="Calibri"/>
          <w:sz w:val="20"/>
          <w:szCs w:val="20"/>
        </w:rPr>
        <w:br w:type="page"/>
      </w:r>
    </w:p>
    <w:p w:rsidR="00F96799" w:rsidRDefault="00F96799" w:rsidP="00F96799">
      <w:pPr>
        <w:spacing w:line="360" w:lineRule="auto"/>
        <w:jc w:val="right"/>
        <w:rPr>
          <w:rFonts w:ascii="Calibri" w:hAnsi="Calibri" w:cs="Calibri"/>
          <w:sz w:val="20"/>
          <w:szCs w:val="20"/>
        </w:rPr>
      </w:pPr>
    </w:p>
    <w:p w:rsidR="00F96799" w:rsidRDefault="00F96799" w:rsidP="00F96799">
      <w:pPr>
        <w:tabs>
          <w:tab w:val="left" w:pos="510"/>
        </w:tabs>
        <w:rPr>
          <w:rFonts w:ascii="Calibri" w:hAnsi="Calibri" w:cs="Calibri"/>
          <w:sz w:val="22"/>
          <w:szCs w:val="22"/>
        </w:rPr>
      </w:pPr>
      <w:r>
        <w:rPr>
          <w:rFonts w:ascii="Calibri" w:hAnsi="Calibri" w:cs="Calibri"/>
          <w:sz w:val="22"/>
          <w:szCs w:val="22"/>
        </w:rPr>
        <w:tab/>
      </w:r>
    </w:p>
    <w:tbl>
      <w:tblPr>
        <w:tblW w:w="11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4111"/>
        <w:gridCol w:w="3969"/>
        <w:gridCol w:w="993"/>
        <w:gridCol w:w="1417"/>
      </w:tblGrid>
      <w:tr w:rsidR="00F96799" w:rsidRPr="00DC6982" w:rsidTr="00F135B5">
        <w:trPr>
          <w:cantSplit/>
          <w:trHeight w:val="1019"/>
          <w:jc w:val="center"/>
        </w:trPr>
        <w:tc>
          <w:tcPr>
            <w:tcW w:w="874" w:type="dxa"/>
            <w:vAlign w:val="center"/>
          </w:tcPr>
          <w:p w:rsidR="00F96799" w:rsidRPr="00DC6982" w:rsidRDefault="00F96799" w:rsidP="00F135B5">
            <w:pPr>
              <w:spacing w:after="240" w:line="360" w:lineRule="auto"/>
              <w:ind w:right="-144"/>
              <w:rPr>
                <w:rFonts w:ascii="Calibri" w:hAnsi="Calibri" w:cs="Calibri"/>
                <w:b/>
                <w:bCs/>
                <w:iCs/>
                <w:sz w:val="22"/>
                <w:szCs w:val="22"/>
              </w:rPr>
            </w:pPr>
            <w:r w:rsidRPr="00DC6982">
              <w:rPr>
                <w:rFonts w:ascii="Calibri" w:hAnsi="Calibri" w:cs="Calibri"/>
                <w:b/>
                <w:bCs/>
                <w:iCs/>
                <w:sz w:val="22"/>
                <w:szCs w:val="22"/>
              </w:rPr>
              <w:t>ΟΜΑΔΑ</w:t>
            </w:r>
          </w:p>
        </w:tc>
        <w:tc>
          <w:tcPr>
            <w:tcW w:w="4111" w:type="dxa"/>
            <w:shd w:val="clear" w:color="auto" w:fill="auto"/>
            <w:vAlign w:val="center"/>
            <w:hideMark/>
          </w:tcPr>
          <w:p w:rsidR="00F96799" w:rsidRPr="00DC6982" w:rsidRDefault="00F96799" w:rsidP="00F135B5">
            <w:pPr>
              <w:spacing w:after="240" w:line="360" w:lineRule="auto"/>
              <w:ind w:right="-144"/>
              <w:rPr>
                <w:rFonts w:ascii="Calibri" w:hAnsi="Calibri" w:cs="Calibri"/>
                <w:b/>
                <w:bCs/>
                <w:iCs/>
                <w:sz w:val="22"/>
                <w:szCs w:val="22"/>
              </w:rPr>
            </w:pPr>
            <w:r>
              <w:rPr>
                <w:rFonts w:ascii="Calibri" w:hAnsi="Calibri" w:cs="Calibri"/>
                <w:b/>
                <w:bCs/>
                <w:iCs/>
                <w:sz w:val="22"/>
                <w:szCs w:val="22"/>
              </w:rPr>
              <w:t xml:space="preserve"> </w:t>
            </w:r>
            <w:r w:rsidRPr="00DC6982">
              <w:rPr>
                <w:rFonts w:ascii="Calibri" w:hAnsi="Calibri" w:cs="Calibri"/>
                <w:b/>
                <w:bCs/>
                <w:iCs/>
                <w:sz w:val="22"/>
                <w:szCs w:val="22"/>
              </w:rPr>
              <w:t>ΠΕΡΙΓΡΑΦΗ ΑΝΤΙΚΕΙΜΕΝΟΥ</w:t>
            </w:r>
          </w:p>
        </w:tc>
        <w:tc>
          <w:tcPr>
            <w:tcW w:w="3969" w:type="dxa"/>
            <w:shd w:val="clear" w:color="auto" w:fill="auto"/>
            <w:vAlign w:val="center"/>
            <w:hideMark/>
          </w:tcPr>
          <w:p w:rsidR="00F96799" w:rsidRPr="00DC6982" w:rsidRDefault="00F96799" w:rsidP="00F135B5">
            <w:pPr>
              <w:spacing w:line="360" w:lineRule="auto"/>
              <w:ind w:left="-185" w:right="-31" w:firstLine="142"/>
              <w:jc w:val="center"/>
              <w:rPr>
                <w:rFonts w:ascii="Calibri" w:hAnsi="Calibri" w:cs="Calibri"/>
                <w:b/>
                <w:bCs/>
                <w:iCs/>
                <w:sz w:val="22"/>
                <w:szCs w:val="22"/>
              </w:rPr>
            </w:pPr>
            <w:r>
              <w:rPr>
                <w:rFonts w:ascii="Calibri" w:hAnsi="Calibri" w:cs="Calibri"/>
                <w:b/>
                <w:bCs/>
                <w:iCs/>
                <w:sz w:val="22"/>
                <w:szCs w:val="22"/>
              </w:rPr>
              <w:t xml:space="preserve">ΠΡΟΣΦΕΡΟΜΕΝΗ ΤΙΜΗ </w:t>
            </w:r>
          </w:p>
          <w:p w:rsidR="00F96799" w:rsidRPr="00DC6982" w:rsidRDefault="00F96799" w:rsidP="00F135B5">
            <w:pPr>
              <w:spacing w:line="360" w:lineRule="auto"/>
              <w:ind w:left="-185" w:right="-31" w:firstLine="142"/>
              <w:jc w:val="center"/>
              <w:rPr>
                <w:rFonts w:ascii="Calibri" w:hAnsi="Calibri" w:cs="Calibri"/>
                <w:b/>
                <w:bCs/>
                <w:iCs/>
                <w:sz w:val="22"/>
                <w:szCs w:val="22"/>
              </w:rPr>
            </w:pPr>
            <w:r w:rsidRPr="00DC6982">
              <w:rPr>
                <w:rFonts w:ascii="Calibri" w:hAnsi="Calibri" w:cs="Calibri"/>
                <w:b/>
                <w:bCs/>
                <w:iCs/>
                <w:sz w:val="22"/>
                <w:szCs w:val="22"/>
              </w:rPr>
              <w:t>ΧΩΡΙΣ ΦΠΑ</w:t>
            </w:r>
          </w:p>
        </w:tc>
        <w:tc>
          <w:tcPr>
            <w:tcW w:w="993" w:type="dxa"/>
            <w:vAlign w:val="center"/>
          </w:tcPr>
          <w:p w:rsidR="00F96799" w:rsidRPr="00DC6982" w:rsidRDefault="00F96799" w:rsidP="00F135B5">
            <w:pPr>
              <w:spacing w:after="240" w:line="360" w:lineRule="auto"/>
              <w:ind w:right="-144" w:hanging="43"/>
              <w:jc w:val="center"/>
              <w:rPr>
                <w:rFonts w:ascii="Calibri" w:hAnsi="Calibri" w:cs="Calibri"/>
                <w:b/>
                <w:bCs/>
                <w:iCs/>
                <w:sz w:val="22"/>
                <w:szCs w:val="22"/>
              </w:rPr>
            </w:pPr>
            <w:r w:rsidRPr="00DC6982">
              <w:rPr>
                <w:rFonts w:ascii="Calibri" w:hAnsi="Calibri" w:cs="Calibri"/>
                <w:b/>
                <w:bCs/>
                <w:iCs/>
                <w:sz w:val="22"/>
                <w:szCs w:val="22"/>
              </w:rPr>
              <w:t>ΦΠΑ 24%</w:t>
            </w:r>
          </w:p>
        </w:tc>
        <w:tc>
          <w:tcPr>
            <w:tcW w:w="1417" w:type="dxa"/>
            <w:vAlign w:val="center"/>
          </w:tcPr>
          <w:p w:rsidR="00F96799" w:rsidRPr="00DC6982" w:rsidRDefault="00F96799" w:rsidP="00F135B5">
            <w:pPr>
              <w:spacing w:line="360" w:lineRule="auto"/>
              <w:jc w:val="center"/>
              <w:rPr>
                <w:rFonts w:ascii="Calibri" w:hAnsi="Calibri" w:cs="Calibri"/>
                <w:b/>
                <w:bCs/>
                <w:iCs/>
                <w:sz w:val="22"/>
                <w:szCs w:val="22"/>
              </w:rPr>
            </w:pPr>
            <w:r>
              <w:rPr>
                <w:rFonts w:ascii="Calibri" w:hAnsi="Calibri" w:cs="Calibri"/>
                <w:b/>
                <w:bCs/>
                <w:iCs/>
                <w:sz w:val="22"/>
                <w:szCs w:val="22"/>
              </w:rPr>
              <w:t>ΣΥΝΟΛΙΚΗ ΠΡΟΣΦΕΡΟΜΕΝΗ ΤΙΜΗ</w:t>
            </w:r>
          </w:p>
          <w:p w:rsidR="00F96799" w:rsidRPr="00DC6982" w:rsidRDefault="00F96799" w:rsidP="00F135B5">
            <w:pPr>
              <w:spacing w:line="360" w:lineRule="auto"/>
              <w:ind w:right="-144"/>
              <w:jc w:val="center"/>
              <w:rPr>
                <w:rFonts w:ascii="Calibri" w:hAnsi="Calibri" w:cs="Calibri"/>
                <w:b/>
                <w:bCs/>
                <w:iCs/>
                <w:sz w:val="22"/>
                <w:szCs w:val="22"/>
              </w:rPr>
            </w:pPr>
            <w:r>
              <w:rPr>
                <w:rFonts w:ascii="Calibri" w:hAnsi="Calibri" w:cs="Calibri"/>
                <w:b/>
                <w:bCs/>
                <w:iCs/>
                <w:sz w:val="22"/>
                <w:szCs w:val="22"/>
              </w:rPr>
              <w:t xml:space="preserve">ΣΥΜΠ. </w:t>
            </w:r>
            <w:r w:rsidRPr="00DC6982">
              <w:rPr>
                <w:rFonts w:ascii="Calibri" w:hAnsi="Calibri" w:cs="Calibri"/>
                <w:b/>
                <w:bCs/>
                <w:iCs/>
                <w:sz w:val="22"/>
                <w:szCs w:val="22"/>
              </w:rPr>
              <w:t xml:space="preserve"> ΦΠΑ</w:t>
            </w:r>
          </w:p>
        </w:tc>
      </w:tr>
      <w:tr w:rsidR="00F96799" w:rsidRPr="00DC6982" w:rsidTr="00F135B5">
        <w:trPr>
          <w:trHeight w:val="672"/>
          <w:jc w:val="center"/>
        </w:trPr>
        <w:tc>
          <w:tcPr>
            <w:tcW w:w="874" w:type="dxa"/>
            <w:tcBorders>
              <w:bottom w:val="single" w:sz="4" w:space="0" w:color="auto"/>
            </w:tcBorders>
            <w:vAlign w:val="center"/>
          </w:tcPr>
          <w:p w:rsidR="00F96799" w:rsidRPr="00DC6982" w:rsidRDefault="00F96799" w:rsidP="00F135B5">
            <w:pPr>
              <w:spacing w:after="240" w:line="360" w:lineRule="auto"/>
              <w:ind w:right="-144"/>
              <w:jc w:val="center"/>
              <w:rPr>
                <w:rFonts w:ascii="Calibri" w:hAnsi="Calibri" w:cs="Calibri"/>
                <w:b/>
                <w:bCs/>
                <w:iCs/>
                <w:sz w:val="22"/>
                <w:szCs w:val="22"/>
              </w:rPr>
            </w:pPr>
            <w:r w:rsidRPr="00DC6982">
              <w:rPr>
                <w:rFonts w:ascii="Calibri" w:hAnsi="Calibri" w:cs="Calibri"/>
                <w:b/>
                <w:bCs/>
                <w:iCs/>
                <w:sz w:val="22"/>
                <w:szCs w:val="22"/>
              </w:rPr>
              <w:t>1</w:t>
            </w:r>
          </w:p>
        </w:tc>
        <w:tc>
          <w:tcPr>
            <w:tcW w:w="4111" w:type="dxa"/>
            <w:tcBorders>
              <w:bottom w:val="single" w:sz="4" w:space="0" w:color="auto"/>
            </w:tcBorders>
            <w:shd w:val="clear" w:color="auto" w:fill="auto"/>
            <w:vAlign w:val="center"/>
            <w:hideMark/>
          </w:tcPr>
          <w:p w:rsidR="00F96799" w:rsidRPr="00DC6982" w:rsidRDefault="00F96799" w:rsidP="00F135B5">
            <w:pPr>
              <w:spacing w:after="240" w:line="360" w:lineRule="auto"/>
              <w:ind w:right="-144"/>
              <w:rPr>
                <w:rFonts w:ascii="Calibri" w:hAnsi="Calibri" w:cs="Calibri"/>
                <w:bCs/>
                <w:iCs/>
                <w:sz w:val="22"/>
                <w:szCs w:val="22"/>
              </w:rPr>
            </w:pPr>
            <w:r w:rsidRPr="00DC6982">
              <w:rPr>
                <w:rFonts w:ascii="Calibri" w:hAnsi="Calibri" w:cs="Calibri"/>
                <w:bCs/>
                <w:iCs/>
                <w:sz w:val="22"/>
                <w:szCs w:val="22"/>
              </w:rPr>
              <w:t xml:space="preserve">Κόστος τακτικών επισκέψεων συντήρησης για 3 χρόνια (4 τριμηνιαίες/χρόνο </w:t>
            </w:r>
            <w:r w:rsidRPr="00DC6982">
              <w:rPr>
                <w:rFonts w:ascii="Calibri" w:hAnsi="Calibri" w:cs="Calibri"/>
                <w:bCs/>
                <w:iCs/>
                <w:sz w:val="22"/>
                <w:szCs w:val="22"/>
                <w:lang w:val="en-US"/>
              </w:rPr>
              <w:t>x</w:t>
            </w:r>
            <w:r w:rsidRPr="00DC6982">
              <w:rPr>
                <w:rFonts w:ascii="Calibri" w:hAnsi="Calibri" w:cs="Calibri"/>
                <w:bCs/>
                <w:iCs/>
                <w:sz w:val="22"/>
                <w:szCs w:val="22"/>
              </w:rPr>
              <w:t xml:space="preserve"> 3 χρόνια = 12 τακτικές επισκέψεις)</w:t>
            </w:r>
          </w:p>
        </w:tc>
        <w:tc>
          <w:tcPr>
            <w:tcW w:w="3969" w:type="dxa"/>
            <w:tcBorders>
              <w:bottom w:val="single" w:sz="4" w:space="0" w:color="auto"/>
            </w:tcBorders>
            <w:shd w:val="clear" w:color="auto" w:fill="auto"/>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c>
          <w:tcPr>
            <w:tcW w:w="993" w:type="dxa"/>
            <w:tcBorders>
              <w:bottom w:val="single" w:sz="4" w:space="0" w:color="auto"/>
            </w:tcBorders>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c>
          <w:tcPr>
            <w:tcW w:w="1417" w:type="dxa"/>
            <w:tcBorders>
              <w:bottom w:val="single" w:sz="4" w:space="0" w:color="auto"/>
            </w:tcBorders>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r>
      <w:tr w:rsidR="00F96799" w:rsidRPr="00DC6982" w:rsidTr="00F135B5">
        <w:trPr>
          <w:trHeight w:val="718"/>
          <w:jc w:val="center"/>
        </w:trPr>
        <w:tc>
          <w:tcPr>
            <w:tcW w:w="874" w:type="dxa"/>
            <w:tcBorders>
              <w:bottom w:val="nil"/>
            </w:tcBorders>
            <w:vAlign w:val="center"/>
          </w:tcPr>
          <w:p w:rsidR="00F96799" w:rsidRPr="00DC6982" w:rsidRDefault="00F96799" w:rsidP="00F135B5">
            <w:pPr>
              <w:spacing w:after="240" w:line="360" w:lineRule="auto"/>
              <w:ind w:right="-144"/>
              <w:jc w:val="center"/>
              <w:rPr>
                <w:rFonts w:ascii="Calibri" w:hAnsi="Calibri" w:cs="Calibri"/>
                <w:b/>
                <w:bCs/>
                <w:iCs/>
                <w:sz w:val="22"/>
                <w:szCs w:val="22"/>
              </w:rPr>
            </w:pPr>
            <w:r w:rsidRPr="00DC6982">
              <w:rPr>
                <w:rFonts w:ascii="Calibri" w:hAnsi="Calibri" w:cs="Calibri"/>
                <w:b/>
                <w:bCs/>
                <w:iCs/>
                <w:sz w:val="22"/>
                <w:szCs w:val="22"/>
              </w:rPr>
              <w:t>2</w:t>
            </w:r>
          </w:p>
        </w:tc>
        <w:tc>
          <w:tcPr>
            <w:tcW w:w="4111" w:type="dxa"/>
            <w:tcBorders>
              <w:bottom w:val="nil"/>
            </w:tcBorders>
            <w:shd w:val="clear" w:color="auto" w:fill="auto"/>
            <w:vAlign w:val="center"/>
          </w:tcPr>
          <w:p w:rsidR="00F96799" w:rsidRPr="00DC6982" w:rsidRDefault="00F96799" w:rsidP="00F135B5">
            <w:pPr>
              <w:spacing w:after="240" w:line="360" w:lineRule="auto"/>
              <w:ind w:right="-144"/>
              <w:rPr>
                <w:rFonts w:ascii="Calibri" w:hAnsi="Calibri" w:cs="Calibri"/>
                <w:bCs/>
                <w:iCs/>
                <w:sz w:val="22"/>
                <w:szCs w:val="22"/>
              </w:rPr>
            </w:pPr>
            <w:r w:rsidRPr="00DC6982">
              <w:rPr>
                <w:rFonts w:ascii="Calibri" w:hAnsi="Calibri" w:cs="Calibri"/>
                <w:bCs/>
                <w:iCs/>
                <w:sz w:val="22"/>
                <w:szCs w:val="22"/>
              </w:rPr>
              <w:t>Κόστος ανταλλακτικών τακτικής συντήρησης για 3 χρόνια (όπως αναφέρονται στο ΠΑΡΑΡΤΗΜΑ Ι της παρούσης )</w:t>
            </w:r>
          </w:p>
        </w:tc>
        <w:tc>
          <w:tcPr>
            <w:tcW w:w="3969" w:type="dxa"/>
            <w:tcBorders>
              <w:bottom w:val="nil"/>
            </w:tcBorders>
            <w:shd w:val="clear" w:color="auto" w:fill="auto"/>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c>
          <w:tcPr>
            <w:tcW w:w="993" w:type="dxa"/>
            <w:tcBorders>
              <w:bottom w:val="nil"/>
            </w:tcBorders>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c>
          <w:tcPr>
            <w:tcW w:w="1417" w:type="dxa"/>
            <w:tcBorders>
              <w:bottom w:val="nil"/>
            </w:tcBorders>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r>
      <w:tr w:rsidR="00F96799" w:rsidRPr="00DC6982" w:rsidTr="00F135B5">
        <w:trPr>
          <w:trHeight w:val="718"/>
          <w:jc w:val="center"/>
        </w:trPr>
        <w:tc>
          <w:tcPr>
            <w:tcW w:w="874" w:type="dxa"/>
            <w:tcBorders>
              <w:top w:val="nil"/>
              <w:bottom w:val="nil"/>
            </w:tcBorders>
            <w:vAlign w:val="center"/>
          </w:tcPr>
          <w:p w:rsidR="00F96799" w:rsidRPr="00DC6982" w:rsidRDefault="00F96799" w:rsidP="00F135B5">
            <w:pPr>
              <w:spacing w:after="240" w:line="360" w:lineRule="auto"/>
              <w:ind w:right="-144"/>
              <w:jc w:val="center"/>
              <w:rPr>
                <w:rFonts w:ascii="Calibri" w:hAnsi="Calibri" w:cs="Calibri"/>
                <w:b/>
                <w:bCs/>
                <w:iCs/>
                <w:sz w:val="22"/>
                <w:szCs w:val="22"/>
              </w:rPr>
            </w:pPr>
          </w:p>
        </w:tc>
        <w:tc>
          <w:tcPr>
            <w:tcW w:w="4111" w:type="dxa"/>
            <w:tcBorders>
              <w:top w:val="nil"/>
              <w:bottom w:val="nil"/>
            </w:tcBorders>
            <w:shd w:val="clear" w:color="auto" w:fill="auto"/>
            <w:vAlign w:val="center"/>
          </w:tcPr>
          <w:p w:rsidR="00F96799" w:rsidRPr="00DC6982" w:rsidRDefault="00F96799" w:rsidP="00F135B5">
            <w:pPr>
              <w:spacing w:after="240" w:line="360" w:lineRule="auto"/>
              <w:ind w:right="-144"/>
              <w:rPr>
                <w:rFonts w:ascii="Calibri" w:hAnsi="Calibri" w:cs="Calibri"/>
                <w:bCs/>
                <w:iCs/>
                <w:sz w:val="22"/>
                <w:szCs w:val="22"/>
              </w:rPr>
            </w:pPr>
            <w:r w:rsidRPr="00F66274">
              <w:rPr>
                <w:rFonts w:ascii="Calibri" w:hAnsi="Calibri" w:cs="Calibri"/>
                <w:bCs/>
                <w:iCs/>
                <w:sz w:val="22"/>
                <w:szCs w:val="22"/>
              </w:rPr>
              <w:t xml:space="preserve">1 σετ φίλτρο φυσιγγίων κάθε 3μήνες για 3 χρόνια </w:t>
            </w:r>
          </w:p>
        </w:tc>
        <w:tc>
          <w:tcPr>
            <w:tcW w:w="3969" w:type="dxa"/>
            <w:tcBorders>
              <w:top w:val="nil"/>
              <w:bottom w:val="nil"/>
            </w:tcBorders>
            <w:shd w:val="clear" w:color="auto" w:fill="auto"/>
            <w:vAlign w:val="center"/>
          </w:tcPr>
          <w:p w:rsidR="00F96799" w:rsidRDefault="00F96799" w:rsidP="00F135B5">
            <w:pPr>
              <w:spacing w:after="240" w:line="360" w:lineRule="auto"/>
              <w:ind w:right="-144"/>
              <w:jc w:val="center"/>
              <w:rPr>
                <w:rFonts w:ascii="Calibri" w:hAnsi="Calibri" w:cs="Calibri"/>
                <w:bCs/>
                <w:iCs/>
                <w:sz w:val="22"/>
                <w:szCs w:val="22"/>
              </w:rPr>
            </w:pPr>
            <w:r>
              <w:rPr>
                <w:rFonts w:ascii="Calibri" w:hAnsi="Calibri" w:cs="Calibri"/>
                <w:bCs/>
                <w:iCs/>
                <w:sz w:val="22"/>
                <w:szCs w:val="22"/>
              </w:rPr>
              <w:t>Τιμή σετ….…….</w:t>
            </w:r>
            <w:r w:rsidRPr="00DC6982">
              <w:rPr>
                <w:rFonts w:ascii="Calibri" w:hAnsi="Calibri" w:cs="Calibri"/>
                <w:bCs/>
                <w:iCs/>
                <w:sz w:val="22"/>
                <w:szCs w:val="22"/>
              </w:rPr>
              <w:t>€</w:t>
            </w:r>
            <w:r>
              <w:rPr>
                <w:rFonts w:ascii="Calibri" w:hAnsi="Calibri" w:cs="Calibri"/>
                <w:bCs/>
                <w:iCs/>
                <w:sz w:val="22"/>
                <w:szCs w:val="22"/>
              </w:rPr>
              <w:t xml:space="preserve"> Χ 12 =</w:t>
            </w:r>
          </w:p>
        </w:tc>
        <w:tc>
          <w:tcPr>
            <w:tcW w:w="993" w:type="dxa"/>
            <w:tcBorders>
              <w:top w:val="nil"/>
              <w:bottom w:val="nil"/>
            </w:tcBorders>
            <w:vAlign w:val="center"/>
          </w:tcPr>
          <w:p w:rsidR="00F96799" w:rsidRDefault="00F96799" w:rsidP="00F135B5">
            <w:pPr>
              <w:spacing w:after="240" w:line="360" w:lineRule="auto"/>
              <w:ind w:right="-144"/>
              <w:jc w:val="center"/>
              <w:rPr>
                <w:rFonts w:ascii="Calibri" w:hAnsi="Calibri" w:cs="Calibri"/>
                <w:bCs/>
                <w:iCs/>
                <w:sz w:val="22"/>
                <w:szCs w:val="22"/>
              </w:rPr>
            </w:pPr>
          </w:p>
        </w:tc>
        <w:tc>
          <w:tcPr>
            <w:tcW w:w="1417" w:type="dxa"/>
            <w:tcBorders>
              <w:top w:val="nil"/>
              <w:bottom w:val="nil"/>
            </w:tcBorders>
            <w:vAlign w:val="center"/>
          </w:tcPr>
          <w:p w:rsidR="00F96799" w:rsidRDefault="00F96799" w:rsidP="00F135B5">
            <w:pPr>
              <w:spacing w:after="240" w:line="360" w:lineRule="auto"/>
              <w:ind w:right="-144"/>
              <w:jc w:val="center"/>
              <w:rPr>
                <w:rFonts w:ascii="Calibri" w:hAnsi="Calibri" w:cs="Calibri"/>
                <w:bCs/>
                <w:iCs/>
                <w:sz w:val="22"/>
                <w:szCs w:val="22"/>
              </w:rPr>
            </w:pPr>
          </w:p>
        </w:tc>
      </w:tr>
      <w:tr w:rsidR="00F96799" w:rsidRPr="00DC6982" w:rsidTr="00F135B5">
        <w:trPr>
          <w:trHeight w:val="718"/>
          <w:jc w:val="center"/>
        </w:trPr>
        <w:tc>
          <w:tcPr>
            <w:tcW w:w="874" w:type="dxa"/>
            <w:tcBorders>
              <w:top w:val="nil"/>
              <w:bottom w:val="nil"/>
            </w:tcBorders>
            <w:vAlign w:val="center"/>
          </w:tcPr>
          <w:p w:rsidR="00F96799" w:rsidRPr="00DC6982" w:rsidRDefault="00F96799" w:rsidP="00F135B5">
            <w:pPr>
              <w:spacing w:after="240" w:line="360" w:lineRule="auto"/>
              <w:ind w:right="-144"/>
              <w:jc w:val="center"/>
              <w:rPr>
                <w:rFonts w:ascii="Calibri" w:hAnsi="Calibri" w:cs="Calibri"/>
                <w:b/>
                <w:bCs/>
                <w:iCs/>
                <w:sz w:val="22"/>
                <w:szCs w:val="22"/>
              </w:rPr>
            </w:pPr>
          </w:p>
        </w:tc>
        <w:tc>
          <w:tcPr>
            <w:tcW w:w="4111" w:type="dxa"/>
            <w:tcBorders>
              <w:top w:val="nil"/>
              <w:bottom w:val="nil"/>
            </w:tcBorders>
            <w:shd w:val="clear" w:color="auto" w:fill="auto"/>
            <w:vAlign w:val="center"/>
          </w:tcPr>
          <w:p w:rsidR="00F96799" w:rsidRPr="00F66274" w:rsidRDefault="00F96799" w:rsidP="00F135B5">
            <w:pPr>
              <w:spacing w:after="240" w:line="360" w:lineRule="auto"/>
              <w:ind w:right="-144"/>
              <w:rPr>
                <w:rFonts w:ascii="Calibri" w:hAnsi="Calibri" w:cs="Calibri"/>
                <w:bCs/>
                <w:iCs/>
                <w:sz w:val="22"/>
                <w:szCs w:val="22"/>
              </w:rPr>
            </w:pPr>
            <w:r w:rsidRPr="00F66274">
              <w:rPr>
                <w:rFonts w:ascii="Calibri" w:hAnsi="Calibri" w:cs="Calibri"/>
                <w:bCs/>
                <w:iCs/>
                <w:sz w:val="22"/>
                <w:szCs w:val="22"/>
              </w:rPr>
              <w:t xml:space="preserve">1 φίλτρο ενεργού άνθρακα κάθε 3 μήνες για 3 χρόνια </w:t>
            </w:r>
          </w:p>
        </w:tc>
        <w:tc>
          <w:tcPr>
            <w:tcW w:w="3969" w:type="dxa"/>
            <w:tcBorders>
              <w:top w:val="nil"/>
              <w:bottom w:val="nil"/>
            </w:tcBorders>
            <w:shd w:val="clear" w:color="auto" w:fill="auto"/>
            <w:vAlign w:val="center"/>
          </w:tcPr>
          <w:p w:rsidR="00F96799" w:rsidRDefault="00F96799" w:rsidP="00F135B5">
            <w:pPr>
              <w:spacing w:after="240" w:line="360" w:lineRule="auto"/>
              <w:ind w:right="-144"/>
              <w:jc w:val="center"/>
              <w:rPr>
                <w:rFonts w:ascii="Calibri" w:hAnsi="Calibri" w:cs="Calibri"/>
                <w:bCs/>
                <w:iCs/>
                <w:sz w:val="22"/>
                <w:szCs w:val="22"/>
              </w:rPr>
            </w:pPr>
            <w:r>
              <w:rPr>
                <w:rFonts w:ascii="Calibri" w:hAnsi="Calibri" w:cs="Calibri"/>
                <w:bCs/>
                <w:iCs/>
                <w:sz w:val="22"/>
                <w:szCs w:val="22"/>
              </w:rPr>
              <w:t>Τιμή φίλτρου….……..</w:t>
            </w:r>
            <w:r w:rsidRPr="00DC6982">
              <w:rPr>
                <w:rFonts w:ascii="Calibri" w:hAnsi="Calibri" w:cs="Calibri"/>
                <w:bCs/>
                <w:iCs/>
                <w:sz w:val="22"/>
                <w:szCs w:val="22"/>
              </w:rPr>
              <w:t>€</w:t>
            </w:r>
            <w:r>
              <w:rPr>
                <w:rFonts w:ascii="Calibri" w:hAnsi="Calibri" w:cs="Calibri"/>
                <w:bCs/>
                <w:iCs/>
                <w:sz w:val="22"/>
                <w:szCs w:val="22"/>
              </w:rPr>
              <w:t xml:space="preserve"> Χ 12=</w:t>
            </w:r>
          </w:p>
        </w:tc>
        <w:tc>
          <w:tcPr>
            <w:tcW w:w="993" w:type="dxa"/>
            <w:tcBorders>
              <w:top w:val="nil"/>
              <w:bottom w:val="nil"/>
            </w:tcBorders>
            <w:vAlign w:val="center"/>
          </w:tcPr>
          <w:p w:rsidR="00F96799" w:rsidRDefault="00F96799" w:rsidP="00F135B5">
            <w:pPr>
              <w:spacing w:after="240" w:line="360" w:lineRule="auto"/>
              <w:ind w:right="-144"/>
              <w:jc w:val="center"/>
              <w:rPr>
                <w:rFonts w:ascii="Calibri" w:hAnsi="Calibri" w:cs="Calibri"/>
                <w:bCs/>
                <w:iCs/>
                <w:sz w:val="22"/>
                <w:szCs w:val="22"/>
              </w:rPr>
            </w:pPr>
          </w:p>
        </w:tc>
        <w:tc>
          <w:tcPr>
            <w:tcW w:w="1417" w:type="dxa"/>
            <w:tcBorders>
              <w:top w:val="nil"/>
              <w:bottom w:val="nil"/>
            </w:tcBorders>
            <w:vAlign w:val="center"/>
          </w:tcPr>
          <w:p w:rsidR="00F96799" w:rsidRDefault="00F96799" w:rsidP="00F135B5">
            <w:pPr>
              <w:spacing w:after="240" w:line="360" w:lineRule="auto"/>
              <w:ind w:right="-144"/>
              <w:jc w:val="center"/>
              <w:rPr>
                <w:rFonts w:ascii="Calibri" w:hAnsi="Calibri" w:cs="Calibri"/>
                <w:bCs/>
                <w:iCs/>
                <w:sz w:val="22"/>
                <w:szCs w:val="22"/>
              </w:rPr>
            </w:pPr>
          </w:p>
        </w:tc>
      </w:tr>
      <w:tr w:rsidR="00F96799" w:rsidRPr="00DC6982" w:rsidTr="00F135B5">
        <w:trPr>
          <w:trHeight w:val="718"/>
          <w:jc w:val="center"/>
        </w:trPr>
        <w:tc>
          <w:tcPr>
            <w:tcW w:w="874" w:type="dxa"/>
            <w:tcBorders>
              <w:top w:val="nil"/>
            </w:tcBorders>
            <w:vAlign w:val="center"/>
          </w:tcPr>
          <w:p w:rsidR="00F96799" w:rsidRPr="00DC6982" w:rsidRDefault="00F96799" w:rsidP="00F135B5">
            <w:pPr>
              <w:spacing w:after="240" w:line="360" w:lineRule="auto"/>
              <w:ind w:right="-144"/>
              <w:jc w:val="center"/>
              <w:rPr>
                <w:rFonts w:ascii="Calibri" w:hAnsi="Calibri" w:cs="Calibri"/>
                <w:b/>
                <w:bCs/>
                <w:iCs/>
                <w:sz w:val="22"/>
                <w:szCs w:val="22"/>
              </w:rPr>
            </w:pPr>
          </w:p>
        </w:tc>
        <w:tc>
          <w:tcPr>
            <w:tcW w:w="4111" w:type="dxa"/>
            <w:tcBorders>
              <w:top w:val="nil"/>
            </w:tcBorders>
            <w:shd w:val="clear" w:color="auto" w:fill="auto"/>
            <w:vAlign w:val="center"/>
          </w:tcPr>
          <w:p w:rsidR="00F96799" w:rsidRPr="00F66274" w:rsidRDefault="00F96799" w:rsidP="00F135B5">
            <w:pPr>
              <w:spacing w:after="240" w:line="360" w:lineRule="auto"/>
              <w:ind w:right="-144"/>
              <w:rPr>
                <w:rFonts w:ascii="Calibri" w:hAnsi="Calibri" w:cs="Calibri"/>
                <w:bCs/>
                <w:iCs/>
                <w:sz w:val="22"/>
                <w:szCs w:val="22"/>
              </w:rPr>
            </w:pPr>
            <w:r w:rsidRPr="00F66274">
              <w:rPr>
                <w:rFonts w:ascii="Calibri" w:hAnsi="Calibri" w:cs="Calibri"/>
                <w:bCs/>
                <w:iCs/>
                <w:sz w:val="22"/>
                <w:szCs w:val="22"/>
              </w:rPr>
              <w:t xml:space="preserve">1 ρητίνη μικτής κλίνης κάθε 6 μήνες για 3 χρόνια </w:t>
            </w:r>
          </w:p>
        </w:tc>
        <w:tc>
          <w:tcPr>
            <w:tcW w:w="3969" w:type="dxa"/>
            <w:tcBorders>
              <w:top w:val="nil"/>
            </w:tcBorders>
            <w:shd w:val="clear" w:color="auto" w:fill="auto"/>
            <w:vAlign w:val="center"/>
          </w:tcPr>
          <w:p w:rsidR="00F96799" w:rsidRDefault="00F96799" w:rsidP="00F135B5">
            <w:pPr>
              <w:spacing w:after="240" w:line="360" w:lineRule="auto"/>
              <w:ind w:right="-144"/>
              <w:jc w:val="center"/>
              <w:rPr>
                <w:rFonts w:ascii="Calibri" w:hAnsi="Calibri" w:cs="Calibri"/>
                <w:bCs/>
                <w:iCs/>
                <w:sz w:val="22"/>
                <w:szCs w:val="22"/>
              </w:rPr>
            </w:pPr>
            <w:r>
              <w:rPr>
                <w:rFonts w:ascii="Calibri" w:hAnsi="Calibri" w:cs="Calibri"/>
                <w:bCs/>
                <w:iCs/>
                <w:sz w:val="22"/>
                <w:szCs w:val="22"/>
              </w:rPr>
              <w:t>Τιμή ρητίνης..………</w:t>
            </w:r>
            <w:r w:rsidRPr="00DC6982">
              <w:rPr>
                <w:rFonts w:ascii="Calibri" w:hAnsi="Calibri" w:cs="Calibri"/>
                <w:bCs/>
                <w:iCs/>
                <w:sz w:val="22"/>
                <w:szCs w:val="22"/>
              </w:rPr>
              <w:t>€</w:t>
            </w:r>
            <w:r>
              <w:rPr>
                <w:rFonts w:ascii="Calibri" w:hAnsi="Calibri" w:cs="Calibri"/>
                <w:bCs/>
                <w:iCs/>
                <w:sz w:val="22"/>
                <w:szCs w:val="22"/>
              </w:rPr>
              <w:t xml:space="preserve"> Χ 6=</w:t>
            </w:r>
          </w:p>
        </w:tc>
        <w:tc>
          <w:tcPr>
            <w:tcW w:w="993" w:type="dxa"/>
            <w:tcBorders>
              <w:top w:val="nil"/>
            </w:tcBorders>
            <w:vAlign w:val="center"/>
          </w:tcPr>
          <w:p w:rsidR="00F96799" w:rsidRDefault="00F96799" w:rsidP="00F135B5">
            <w:pPr>
              <w:spacing w:after="240" w:line="360" w:lineRule="auto"/>
              <w:ind w:right="-144"/>
              <w:jc w:val="center"/>
              <w:rPr>
                <w:rFonts w:ascii="Calibri" w:hAnsi="Calibri" w:cs="Calibri"/>
                <w:bCs/>
                <w:iCs/>
                <w:sz w:val="22"/>
                <w:szCs w:val="22"/>
              </w:rPr>
            </w:pPr>
          </w:p>
        </w:tc>
        <w:tc>
          <w:tcPr>
            <w:tcW w:w="1417" w:type="dxa"/>
            <w:tcBorders>
              <w:top w:val="nil"/>
            </w:tcBorders>
            <w:vAlign w:val="center"/>
          </w:tcPr>
          <w:p w:rsidR="00F96799" w:rsidRDefault="00F96799" w:rsidP="00F135B5">
            <w:pPr>
              <w:spacing w:after="240" w:line="360" w:lineRule="auto"/>
              <w:ind w:right="-144"/>
              <w:jc w:val="center"/>
              <w:rPr>
                <w:rFonts w:ascii="Calibri" w:hAnsi="Calibri" w:cs="Calibri"/>
                <w:bCs/>
                <w:iCs/>
                <w:sz w:val="22"/>
                <w:szCs w:val="22"/>
              </w:rPr>
            </w:pPr>
          </w:p>
        </w:tc>
      </w:tr>
      <w:tr w:rsidR="00F96799" w:rsidRPr="00DC6982" w:rsidTr="00F135B5">
        <w:trPr>
          <w:trHeight w:val="531"/>
          <w:jc w:val="center"/>
        </w:trPr>
        <w:tc>
          <w:tcPr>
            <w:tcW w:w="874" w:type="dxa"/>
            <w:vAlign w:val="center"/>
          </w:tcPr>
          <w:p w:rsidR="00F96799" w:rsidRPr="00DC6982" w:rsidRDefault="00F96799" w:rsidP="00F135B5">
            <w:pPr>
              <w:spacing w:after="240" w:line="360" w:lineRule="auto"/>
              <w:ind w:right="-144"/>
              <w:jc w:val="center"/>
              <w:rPr>
                <w:rFonts w:ascii="Calibri" w:hAnsi="Calibri" w:cs="Calibri"/>
                <w:b/>
                <w:bCs/>
                <w:iCs/>
                <w:sz w:val="22"/>
                <w:szCs w:val="22"/>
              </w:rPr>
            </w:pPr>
            <w:r w:rsidRPr="00DC6982">
              <w:rPr>
                <w:rFonts w:ascii="Calibri" w:hAnsi="Calibri" w:cs="Calibri"/>
                <w:b/>
                <w:bCs/>
                <w:iCs/>
                <w:sz w:val="22"/>
                <w:szCs w:val="22"/>
              </w:rPr>
              <w:t>3</w:t>
            </w:r>
          </w:p>
        </w:tc>
        <w:tc>
          <w:tcPr>
            <w:tcW w:w="4111" w:type="dxa"/>
            <w:shd w:val="clear" w:color="auto" w:fill="auto"/>
            <w:vAlign w:val="center"/>
            <w:hideMark/>
          </w:tcPr>
          <w:p w:rsidR="00F96799" w:rsidRPr="00DC6982" w:rsidRDefault="00F96799" w:rsidP="00F135B5">
            <w:pPr>
              <w:spacing w:after="240" w:line="360" w:lineRule="auto"/>
              <w:ind w:right="-144"/>
              <w:rPr>
                <w:rFonts w:ascii="Calibri" w:hAnsi="Calibri" w:cs="Calibri"/>
                <w:bCs/>
                <w:iCs/>
                <w:sz w:val="22"/>
                <w:szCs w:val="22"/>
              </w:rPr>
            </w:pPr>
            <w:r w:rsidRPr="00DC6982">
              <w:rPr>
                <w:rFonts w:ascii="Calibri" w:hAnsi="Calibri" w:cs="Calibri"/>
                <w:bCs/>
                <w:iCs/>
                <w:sz w:val="22"/>
                <w:szCs w:val="22"/>
              </w:rPr>
              <w:t xml:space="preserve">Κόστος έκτακτης επίσκεψης χωρίς ανταλλακτικά για 3 χρόνια (6 ώρες/χρόνο </w:t>
            </w:r>
            <w:r w:rsidRPr="00DC6982">
              <w:rPr>
                <w:rFonts w:ascii="Calibri" w:hAnsi="Calibri" w:cs="Calibri"/>
                <w:bCs/>
                <w:iCs/>
                <w:sz w:val="22"/>
                <w:szCs w:val="22"/>
                <w:lang w:val="en-US"/>
              </w:rPr>
              <w:t>x</w:t>
            </w:r>
            <w:r w:rsidRPr="00DC6982">
              <w:rPr>
                <w:rFonts w:ascii="Calibri" w:hAnsi="Calibri" w:cs="Calibri"/>
                <w:bCs/>
                <w:iCs/>
                <w:sz w:val="22"/>
                <w:szCs w:val="22"/>
              </w:rPr>
              <w:t xml:space="preserve"> 3 χρόνια = 18 ώρες)</w:t>
            </w:r>
          </w:p>
        </w:tc>
        <w:tc>
          <w:tcPr>
            <w:tcW w:w="3969" w:type="dxa"/>
            <w:shd w:val="clear" w:color="auto" w:fill="auto"/>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c>
          <w:tcPr>
            <w:tcW w:w="993" w:type="dxa"/>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c>
          <w:tcPr>
            <w:tcW w:w="1417" w:type="dxa"/>
            <w:vAlign w:val="center"/>
          </w:tcPr>
          <w:p w:rsidR="00F96799" w:rsidRPr="00DC6982" w:rsidRDefault="00F96799" w:rsidP="00F135B5">
            <w:pPr>
              <w:spacing w:after="240" w:line="360" w:lineRule="auto"/>
              <w:ind w:right="-144"/>
              <w:jc w:val="center"/>
              <w:rPr>
                <w:rFonts w:ascii="Calibri" w:hAnsi="Calibri" w:cs="Calibri"/>
                <w:bCs/>
                <w:iCs/>
                <w:sz w:val="22"/>
                <w:szCs w:val="22"/>
              </w:rPr>
            </w:pPr>
          </w:p>
        </w:tc>
      </w:tr>
      <w:tr w:rsidR="00F96799" w:rsidRPr="00DC6982" w:rsidTr="00F135B5">
        <w:trPr>
          <w:trHeight w:val="445"/>
          <w:jc w:val="center"/>
        </w:trPr>
        <w:tc>
          <w:tcPr>
            <w:tcW w:w="4985" w:type="dxa"/>
            <w:gridSpan w:val="2"/>
            <w:vAlign w:val="center"/>
          </w:tcPr>
          <w:p w:rsidR="00F96799" w:rsidRPr="00DC6982" w:rsidRDefault="00F96799" w:rsidP="00F135B5">
            <w:pPr>
              <w:spacing w:after="240" w:line="360" w:lineRule="auto"/>
              <w:ind w:right="79"/>
              <w:jc w:val="center"/>
              <w:rPr>
                <w:rFonts w:ascii="Calibri" w:hAnsi="Calibri" w:cs="Calibri"/>
                <w:b/>
                <w:bCs/>
                <w:iCs/>
                <w:sz w:val="22"/>
                <w:szCs w:val="22"/>
              </w:rPr>
            </w:pPr>
            <w:r w:rsidRPr="00DC6982">
              <w:rPr>
                <w:rFonts w:ascii="Calibri" w:hAnsi="Calibri" w:cs="Calibri"/>
                <w:b/>
                <w:bCs/>
                <w:iCs/>
                <w:sz w:val="22"/>
                <w:szCs w:val="22"/>
              </w:rPr>
              <w:t xml:space="preserve">ΣΥΝΟΛΙΚΗ </w:t>
            </w:r>
            <w:r>
              <w:rPr>
                <w:rFonts w:ascii="Calibri" w:hAnsi="Calibri" w:cs="Calibri"/>
                <w:b/>
                <w:bCs/>
                <w:iCs/>
                <w:sz w:val="22"/>
                <w:szCs w:val="22"/>
              </w:rPr>
              <w:t>ΠΡΟΣΦΕΡΟΜΕΝΗ ΑΞΙΑ</w:t>
            </w:r>
          </w:p>
        </w:tc>
        <w:tc>
          <w:tcPr>
            <w:tcW w:w="3969" w:type="dxa"/>
            <w:shd w:val="clear" w:color="auto" w:fill="auto"/>
            <w:vAlign w:val="center"/>
          </w:tcPr>
          <w:p w:rsidR="00F96799" w:rsidRPr="00DC6982" w:rsidRDefault="00F96799" w:rsidP="00F135B5">
            <w:pPr>
              <w:spacing w:after="240" w:line="360" w:lineRule="auto"/>
              <w:ind w:right="-144"/>
              <w:jc w:val="center"/>
              <w:rPr>
                <w:rFonts w:ascii="Calibri" w:hAnsi="Calibri" w:cs="Calibri"/>
                <w:b/>
                <w:bCs/>
                <w:iCs/>
                <w:sz w:val="22"/>
                <w:szCs w:val="22"/>
              </w:rPr>
            </w:pPr>
          </w:p>
        </w:tc>
        <w:tc>
          <w:tcPr>
            <w:tcW w:w="993" w:type="dxa"/>
            <w:vAlign w:val="center"/>
          </w:tcPr>
          <w:p w:rsidR="00F96799" w:rsidRPr="00DC6982" w:rsidRDefault="00F96799" w:rsidP="00F135B5">
            <w:pPr>
              <w:spacing w:after="240" w:line="360" w:lineRule="auto"/>
              <w:ind w:right="-144"/>
              <w:jc w:val="center"/>
              <w:rPr>
                <w:rFonts w:ascii="Calibri" w:hAnsi="Calibri" w:cs="Calibri"/>
                <w:b/>
                <w:bCs/>
                <w:iCs/>
                <w:sz w:val="22"/>
                <w:szCs w:val="22"/>
              </w:rPr>
            </w:pPr>
          </w:p>
        </w:tc>
        <w:tc>
          <w:tcPr>
            <w:tcW w:w="1417" w:type="dxa"/>
            <w:vAlign w:val="center"/>
          </w:tcPr>
          <w:p w:rsidR="00F96799" w:rsidRPr="00DC6982" w:rsidRDefault="00F96799" w:rsidP="00F135B5">
            <w:pPr>
              <w:spacing w:after="240" w:line="360" w:lineRule="auto"/>
              <w:ind w:right="-144"/>
              <w:jc w:val="center"/>
              <w:rPr>
                <w:rFonts w:ascii="Calibri" w:hAnsi="Calibri" w:cs="Calibri"/>
                <w:b/>
                <w:bCs/>
                <w:iCs/>
                <w:sz w:val="22"/>
                <w:szCs w:val="22"/>
              </w:rPr>
            </w:pPr>
          </w:p>
        </w:tc>
      </w:tr>
    </w:tbl>
    <w:p w:rsidR="00F96799" w:rsidRDefault="00F96799" w:rsidP="00F96799">
      <w:pPr>
        <w:tabs>
          <w:tab w:val="left" w:pos="510"/>
        </w:tabs>
        <w:rPr>
          <w:rFonts w:ascii="Calibri" w:hAnsi="Calibri" w:cs="Calibri"/>
          <w:sz w:val="22"/>
          <w:szCs w:val="22"/>
        </w:rPr>
      </w:pPr>
    </w:p>
    <w:p w:rsidR="00F96799" w:rsidRDefault="00F96799" w:rsidP="00F96799">
      <w:pPr>
        <w:spacing w:line="360" w:lineRule="auto"/>
        <w:jc w:val="right"/>
        <w:rPr>
          <w:rFonts w:ascii="Calibri" w:hAnsi="Calibri" w:cs="Calibri"/>
          <w:sz w:val="22"/>
          <w:szCs w:val="22"/>
        </w:rPr>
      </w:pPr>
    </w:p>
    <w:p w:rsidR="00F96799" w:rsidRPr="00C57612" w:rsidRDefault="00F96799" w:rsidP="00F96799">
      <w:pPr>
        <w:spacing w:line="360" w:lineRule="auto"/>
        <w:jc w:val="right"/>
        <w:rPr>
          <w:rFonts w:ascii="Calibri" w:hAnsi="Calibri" w:cs="Calibri"/>
          <w:sz w:val="22"/>
          <w:szCs w:val="22"/>
        </w:rPr>
      </w:pPr>
      <w:r w:rsidRPr="00C57612">
        <w:rPr>
          <w:rFonts w:ascii="Calibri" w:hAnsi="Calibri" w:cs="Calibri"/>
          <w:sz w:val="22"/>
          <w:szCs w:val="22"/>
        </w:rPr>
        <w:t>(Πόλη) ___________________________________________</w:t>
      </w:r>
    </w:p>
    <w:p w:rsidR="00F96799" w:rsidRPr="00C57612" w:rsidRDefault="00F96799" w:rsidP="00F96799">
      <w:pPr>
        <w:tabs>
          <w:tab w:val="left" w:pos="3360"/>
        </w:tabs>
        <w:spacing w:line="360" w:lineRule="auto"/>
        <w:rPr>
          <w:rFonts w:ascii="Arial" w:hAnsi="Arial" w:cs="Arial"/>
          <w:sz w:val="22"/>
          <w:szCs w:val="22"/>
        </w:rPr>
      </w:pPr>
      <w:r w:rsidRPr="00C57612">
        <w:rPr>
          <w:rFonts w:ascii="Calibri" w:hAnsi="Calibri" w:cs="Calibri"/>
          <w:sz w:val="22"/>
          <w:szCs w:val="22"/>
        </w:rPr>
        <w:t xml:space="preserve">                                                                                                                                                 (Όνομα - Υπογραφή – Σφραγίδα)</w:t>
      </w:r>
    </w:p>
    <w:p w:rsidR="00F96799" w:rsidRPr="00C57612" w:rsidRDefault="00F96799" w:rsidP="00F96799">
      <w:pPr>
        <w:spacing w:line="360" w:lineRule="auto"/>
        <w:rPr>
          <w:rFonts w:ascii="Calibri" w:hAnsi="Calibri" w:cs="Calibri"/>
          <w:sz w:val="22"/>
          <w:szCs w:val="22"/>
        </w:rPr>
      </w:pPr>
      <w:r>
        <w:rPr>
          <w:rFonts w:ascii="Calibri" w:hAnsi="Calibri" w:cs="Calibri"/>
          <w:sz w:val="22"/>
          <w:szCs w:val="22"/>
        </w:rPr>
        <w:t xml:space="preserve">                                                                                                                                         </w:t>
      </w:r>
      <w:r w:rsidRPr="00C57612">
        <w:rPr>
          <w:rFonts w:ascii="Calibri" w:hAnsi="Calibri" w:cs="Calibri"/>
          <w:sz w:val="22"/>
          <w:szCs w:val="22"/>
        </w:rPr>
        <w:t>_____   (Ημερομηνία) ___/___/______</w:t>
      </w:r>
    </w:p>
    <w:p w:rsidR="00F96799" w:rsidRPr="00A90E53" w:rsidRDefault="00F96799" w:rsidP="00F96799">
      <w:pPr>
        <w:tabs>
          <w:tab w:val="left" w:pos="3360"/>
        </w:tabs>
        <w:rPr>
          <w:rFonts w:ascii="Arial" w:hAnsi="Arial" w:cs="Arial"/>
          <w:sz w:val="22"/>
          <w:szCs w:val="22"/>
        </w:rPr>
      </w:pPr>
    </w:p>
    <w:p w:rsidR="00B565A0" w:rsidRDefault="00B565A0">
      <w:bookmarkStart w:id="0" w:name="_GoBack"/>
      <w:bookmarkEnd w:id="0"/>
    </w:p>
    <w:sectPr w:rsidR="00B565A0" w:rsidSect="00770D9B">
      <w:footerReference w:type="default" r:id="rId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ont202">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481258"/>
      <w:docPartObj>
        <w:docPartGallery w:val="Page Numbers (Bottom of Page)"/>
        <w:docPartUnique/>
      </w:docPartObj>
    </w:sdtPr>
    <w:sdtEndPr/>
    <w:sdtContent>
      <w:p w:rsidR="00A22288" w:rsidRDefault="00F96799">
        <w:pPr>
          <w:pStyle w:val="a3"/>
          <w:jc w:val="right"/>
        </w:pPr>
        <w:r>
          <w:fldChar w:fldCharType="begin"/>
        </w:r>
        <w:r>
          <w:instrText>PAGE   \* MERGEFORMAT</w:instrText>
        </w:r>
        <w:r>
          <w:fldChar w:fldCharType="separate"/>
        </w:r>
        <w:r>
          <w:t>2</w:t>
        </w:r>
        <w:r>
          <w:fldChar w:fldCharType="end"/>
        </w:r>
      </w:p>
    </w:sdtContent>
  </w:sdt>
  <w:p w:rsidR="00A22288" w:rsidRDefault="00F9679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99"/>
    <w:rsid w:val="00B565A0"/>
    <w:rsid w:val="00F96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14681-C4B6-43DB-8790-A6F9F03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79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96799"/>
    <w:pPr>
      <w:tabs>
        <w:tab w:val="center" w:pos="4153"/>
        <w:tab w:val="right" w:pos="8306"/>
      </w:tabs>
    </w:pPr>
  </w:style>
  <w:style w:type="character" w:customStyle="1" w:styleId="Char">
    <w:name w:val="Υποσέλιδο Char"/>
    <w:basedOn w:val="a0"/>
    <w:link w:val="a3"/>
    <w:uiPriority w:val="99"/>
    <w:rsid w:val="00F9679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1588</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Ριζιου</dc:creator>
  <cp:keywords/>
  <dc:description/>
  <cp:lastModifiedBy>Μαρια Ριζιου</cp:lastModifiedBy>
  <cp:revision>1</cp:revision>
  <dcterms:created xsi:type="dcterms:W3CDTF">2024-06-03T11:18:00Z</dcterms:created>
  <dcterms:modified xsi:type="dcterms:W3CDTF">2024-06-03T11:18:00Z</dcterms:modified>
</cp:coreProperties>
</file>